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7" w:rsidRPr="00BF37C7" w:rsidRDefault="00BF37C7" w:rsidP="00BF3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tr-TR"/>
        </w:rPr>
        <w:t>2015 YILI MAL</w:t>
      </w:r>
      <w:r w:rsidRPr="00BF37C7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tr-TR"/>
        </w:rPr>
        <w:t>İ</w:t>
      </w:r>
      <w:r w:rsidRPr="00BF37C7">
        <w:rPr>
          <w:rFonts w:ascii="Arial Black" w:eastAsia="Times New Roman" w:hAnsi="Arial Black" w:cs="Helvetica-Narrow"/>
          <w:b/>
          <w:bCs/>
          <w:color w:val="FF0000"/>
          <w:sz w:val="24"/>
          <w:szCs w:val="24"/>
          <w:lang w:eastAsia="tr-TR"/>
        </w:rPr>
        <w:t xml:space="preserve"> TAT</w:t>
      </w:r>
      <w:r w:rsidRPr="00BF37C7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tr-TR"/>
        </w:rPr>
        <w:t>İ</w:t>
      </w:r>
      <w:r w:rsidRPr="00BF37C7">
        <w:rPr>
          <w:rFonts w:ascii="Arial Black" w:eastAsia="Times New Roman" w:hAnsi="Arial Black" w:cs="Helvetica-Narrow"/>
          <w:b/>
          <w:bCs/>
          <w:color w:val="FF0000"/>
          <w:sz w:val="24"/>
          <w:szCs w:val="24"/>
          <w:lang w:eastAsia="tr-TR"/>
        </w:rPr>
        <w:t>L UYGULAMASI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Üyemiz,                                                                                               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28.03.2007 tarih ve 26476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Resmi Gazete'de yay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mlanarak ayn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 itibariyle yürürlü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 girmi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bulunan 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Malî Tatil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hdas Edilmesi Hakk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Kanun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1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Genel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 Maliye Bakanl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'nca </w:t>
      </w:r>
      <w:proofErr w:type="gram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30/06/2007</w:t>
      </w:r>
      <w:proofErr w:type="gram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 ve 26568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Resmi Gaz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ete'de yay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mlanm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 güncelli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ini korumaktad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er taraftan, Sosyal Güvenlik Uygulamas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olarak Çal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ma ve Sosyal Güvenlik Bakanl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taraf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ndan </w:t>
      </w:r>
      <w:proofErr w:type="gram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30/06/2007</w:t>
      </w:r>
      <w:proofErr w:type="gram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 ve 26568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Resmi gazetede yay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mlanan; 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Mali Tatil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hdas Edilmesi H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akk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nda Kanunun 2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nci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maddesinin uygulanmas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de yürürlüktedir.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>1. Mali tatilin uygulanaca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ğı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 xml:space="preserve"> tarihler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F95A5B">
        <w:rPr>
          <w:rFonts w:ascii="Arial Black" w:eastAsia="Times New Roman" w:hAnsi="Arial Black" w:cs="Times New Roman"/>
          <w:b/>
          <w:color w:val="000000"/>
          <w:sz w:val="18"/>
          <w:szCs w:val="18"/>
          <w:lang w:eastAsia="tr-TR"/>
        </w:rPr>
        <w:t>5604 say</w:t>
      </w:r>
      <w:r w:rsidRPr="00F95A5B">
        <w:rPr>
          <w:rFonts w:ascii="Arial Black" w:eastAsia="Times New Roman" w:hAnsi="Arial Black" w:cs="Arial"/>
          <w:b/>
          <w:color w:val="000000"/>
          <w:sz w:val="18"/>
          <w:szCs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color w:val="000000"/>
          <w:sz w:val="18"/>
          <w:szCs w:val="18"/>
          <w:lang w:eastAsia="tr-TR"/>
        </w:rPr>
        <w:t>l</w:t>
      </w:r>
      <w:r w:rsidRPr="00F95A5B">
        <w:rPr>
          <w:rFonts w:ascii="Arial Black" w:eastAsia="Times New Roman" w:hAnsi="Arial Black" w:cs="Arial"/>
          <w:b/>
          <w:color w:val="000000"/>
          <w:sz w:val="18"/>
          <w:szCs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color w:val="000000"/>
          <w:sz w:val="18"/>
          <w:szCs w:val="18"/>
          <w:lang w:eastAsia="tr-TR"/>
        </w:rPr>
        <w:t xml:space="preserve"> Kanunun 1 inci maddesinin (1) numaral</w:t>
      </w:r>
      <w:r w:rsidRPr="00F95A5B">
        <w:rPr>
          <w:rFonts w:ascii="Arial Black" w:eastAsia="Times New Roman" w:hAnsi="Arial Black" w:cs="Arial"/>
          <w:b/>
          <w:color w:val="000000"/>
          <w:sz w:val="18"/>
          <w:szCs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color w:val="000000"/>
          <w:sz w:val="18"/>
          <w:szCs w:val="18"/>
          <w:lang w:eastAsia="tr-TR"/>
        </w:rPr>
        <w:t xml:space="preserve"> f</w:t>
      </w:r>
      <w:r w:rsidRPr="00F95A5B">
        <w:rPr>
          <w:rFonts w:ascii="Arial Black" w:eastAsia="Times New Roman" w:hAnsi="Arial Black" w:cs="Arial"/>
          <w:b/>
          <w:color w:val="000000"/>
          <w:sz w:val="18"/>
          <w:szCs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color w:val="000000"/>
          <w:sz w:val="18"/>
          <w:szCs w:val="18"/>
          <w:lang w:eastAsia="tr-TR"/>
        </w:rPr>
        <w:t>kras</w:t>
      </w:r>
      <w:r w:rsidRPr="00F95A5B">
        <w:rPr>
          <w:rFonts w:ascii="Arial Black" w:eastAsia="Times New Roman" w:hAnsi="Arial Black" w:cs="Arial"/>
          <w:b/>
          <w:color w:val="000000"/>
          <w:sz w:val="18"/>
          <w:szCs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color w:val="000000"/>
          <w:sz w:val="18"/>
          <w:szCs w:val="18"/>
          <w:lang w:eastAsia="tr-TR"/>
        </w:rPr>
        <w:t>nda,</w:t>
      </w:r>
      <w:r w:rsidRPr="00F95A5B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“Her y</w:t>
      </w:r>
      <w:r w:rsidRPr="00F95A5B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l temmuz ay</w:t>
      </w:r>
      <w:r w:rsidRPr="00F95A5B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n</w:t>
      </w:r>
      <w:r w:rsidRPr="00F95A5B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n birinden yirmisine kadar (yirmisi </w:t>
      </w:r>
      <w:proofErr w:type="gramStart"/>
      <w:r w:rsidRPr="00F95A5B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dahil</w:t>
      </w:r>
      <w:proofErr w:type="gramEnd"/>
      <w:r w:rsidRPr="00F95A5B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) mali tatil </w:t>
      </w:r>
      <w:r w:rsidRPr="00F95A5B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uygulan</w:t>
      </w:r>
      <w:r w:rsidRPr="00F95A5B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F95A5B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r</w:t>
      </w:r>
      <w:r w:rsidRPr="003A6E5D">
        <w:rPr>
          <w:rFonts w:ascii="Arial Black" w:eastAsia="Times New Roman" w:hAnsi="Arial Black" w:cs="Helvetica-Narrow"/>
          <w:b/>
          <w:bCs/>
          <w:sz w:val="18"/>
          <w:lang w:eastAsia="tr-TR"/>
        </w:rPr>
        <w:t>.</w:t>
      </w:r>
      <w:r w:rsidR="001E0212" w:rsidRPr="003A6E5D">
        <w:rPr>
          <w:rFonts w:ascii="Arial Black" w:eastAsia="Times New Roman" w:hAnsi="Arial Black" w:cs="Helvetica-Narrow"/>
          <w:b/>
          <w:bCs/>
          <w:sz w:val="18"/>
          <w:lang w:eastAsia="tr-TR"/>
        </w:rPr>
        <w:t>”</w:t>
      </w:r>
      <w:r w:rsidRPr="003A6E5D">
        <w:rPr>
          <w:rFonts w:ascii="Arial Black" w:eastAsia="Times New Roman" w:hAnsi="Arial Black" w:cs="Times New Roman"/>
          <w:b/>
          <w:bCs/>
          <w:sz w:val="18"/>
          <w:lang w:eastAsia="tr-TR"/>
        </w:rPr>
        <w:t> </w:t>
      </w:r>
      <w:r w:rsidRPr="003A6E5D">
        <w:rPr>
          <w:rFonts w:ascii="Arial Black" w:eastAsia="Times New Roman" w:hAnsi="Arial Black" w:cs="Times New Roman"/>
          <w:sz w:val="18"/>
          <w:szCs w:val="18"/>
          <w:lang w:eastAsia="tr-TR"/>
        </w:rPr>
        <w:t>Buna göre</w:t>
      </w:r>
      <w:r w:rsidRPr="003A6E5D">
        <w:rPr>
          <w:rFonts w:ascii="Arial Black" w:eastAsia="Times New Roman" w:hAnsi="Arial Black" w:cs="Times New Roman"/>
          <w:b/>
          <w:bCs/>
          <w:sz w:val="18"/>
          <w:lang w:eastAsia="tr-TR"/>
        </w:rPr>
        <w:t> 2015 Mali tatil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 xml:space="preserve"> </w:t>
      </w:r>
      <w:r w:rsidRPr="001E0212">
        <w:rPr>
          <w:rFonts w:ascii="Arial Black" w:eastAsia="Times New Roman" w:hAnsi="Arial Black" w:cs="Times New Roman"/>
          <w:b/>
          <w:bCs/>
          <w:color w:val="1F497D" w:themeColor="text2"/>
          <w:sz w:val="18"/>
          <w:lang w:eastAsia="tr-TR"/>
        </w:rPr>
        <w:t>01 Temmuz 2015</w:t>
      </w:r>
      <w:r w:rsidRPr="001E0212">
        <w:rPr>
          <w:rFonts w:ascii="Arial Black" w:eastAsia="Times New Roman" w:hAnsi="Arial Black" w:cs="Times New Roman"/>
          <w:color w:val="1F497D" w:themeColor="text2"/>
          <w:sz w:val="18"/>
          <w:lang w:eastAsia="tr-TR"/>
        </w:rPr>
        <w:t> </w:t>
      </w:r>
      <w:r w:rsidRPr="003A6E5D">
        <w:rPr>
          <w:rFonts w:ascii="Arial Black" w:eastAsia="Times New Roman" w:hAnsi="Arial Black" w:cs="Times New Roman"/>
          <w:sz w:val="18"/>
          <w:szCs w:val="18"/>
          <w:lang w:eastAsia="tr-TR"/>
        </w:rPr>
        <w:t>günü ba</w:t>
      </w:r>
      <w:r w:rsidRPr="003A6E5D">
        <w:rPr>
          <w:rFonts w:ascii="Arial Black" w:eastAsia="Times New Roman" w:hAnsi="Arial Black" w:cs="Arial"/>
          <w:sz w:val="18"/>
          <w:szCs w:val="18"/>
          <w:lang w:eastAsia="tr-TR"/>
        </w:rPr>
        <w:t>ş</w:t>
      </w:r>
      <w:r w:rsidRPr="003A6E5D">
        <w:rPr>
          <w:rFonts w:ascii="Arial Black" w:eastAsia="Times New Roman" w:hAnsi="Arial Black" w:cs="Helvetica-Narrow"/>
          <w:sz w:val="18"/>
          <w:szCs w:val="18"/>
          <w:lang w:eastAsia="tr-TR"/>
        </w:rPr>
        <w:t>layacak,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1E0212">
        <w:rPr>
          <w:rFonts w:ascii="Arial Black" w:eastAsia="Times New Roman" w:hAnsi="Arial Black" w:cs="Times New Roman"/>
          <w:b/>
          <w:bCs/>
          <w:color w:val="1F497D" w:themeColor="text2"/>
          <w:sz w:val="18"/>
          <w:lang w:eastAsia="tr-TR"/>
        </w:rPr>
        <w:t>20 Temmuz 2015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</w:t>
      </w:r>
      <w:r w:rsidRPr="003A6E5D">
        <w:rPr>
          <w:rFonts w:ascii="Arial Black" w:eastAsia="Times New Roman" w:hAnsi="Arial Black" w:cs="Times New Roman"/>
          <w:sz w:val="18"/>
          <w:szCs w:val="18"/>
          <w:lang w:eastAsia="tr-TR"/>
        </w:rPr>
        <w:t>tarihinde sona erecektir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 </w:t>
      </w:r>
    </w:p>
    <w:p w:rsidR="00BF37C7" w:rsidRPr="003A6E5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Verilme süresinin son günü mali tatil süresine veya mali tatilin son gününü izleyen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3A6E5D">
        <w:rPr>
          <w:rFonts w:ascii="Arial Black" w:eastAsia="Times New Roman" w:hAnsi="Arial Black" w:cs="Times New Roman"/>
          <w:b/>
          <w:bCs/>
          <w:sz w:val="18"/>
          <w:lang w:eastAsia="tr-TR"/>
        </w:rPr>
        <w:t>yedinci güne</w:t>
      </w:r>
      <w:r w:rsidRPr="003A6E5D">
        <w:rPr>
          <w:rFonts w:ascii="Arial Black" w:eastAsia="Times New Roman" w:hAnsi="Arial Black" w:cs="Times New Roman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rastlayan vergilere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beyannamelerin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3A6E5D">
        <w:rPr>
          <w:rFonts w:ascii="Arial Black" w:eastAsia="Times New Roman" w:hAnsi="Arial Black" w:cs="Times New Roman"/>
          <w:b/>
          <w:bCs/>
          <w:sz w:val="18"/>
          <w:lang w:eastAsia="tr-TR"/>
        </w:rPr>
        <w:t>2015 y</w:t>
      </w:r>
      <w:r w:rsidRPr="003A6E5D">
        <w:rPr>
          <w:rFonts w:ascii="Arial Black" w:eastAsia="Times New Roman" w:hAnsi="Arial Black" w:cs="Arial"/>
          <w:b/>
          <w:bCs/>
          <w:sz w:val="18"/>
          <w:lang w:eastAsia="tr-TR"/>
        </w:rPr>
        <w:t>ı</w:t>
      </w:r>
      <w:r w:rsidRPr="003A6E5D">
        <w:rPr>
          <w:rFonts w:ascii="Arial Black" w:eastAsia="Times New Roman" w:hAnsi="Arial Black" w:cs="Helvetica-Narrow"/>
          <w:b/>
          <w:bCs/>
          <w:sz w:val="18"/>
          <w:lang w:eastAsia="tr-TR"/>
        </w:rPr>
        <w:t>l</w:t>
      </w:r>
      <w:r w:rsidRPr="003A6E5D">
        <w:rPr>
          <w:rFonts w:ascii="Arial Black" w:eastAsia="Times New Roman" w:hAnsi="Arial Black" w:cs="Arial"/>
          <w:b/>
          <w:bCs/>
          <w:sz w:val="18"/>
          <w:lang w:eastAsia="tr-TR"/>
        </w:rPr>
        <w:t>ı</w:t>
      </w:r>
      <w:r w:rsidRPr="003A6E5D">
        <w:rPr>
          <w:rFonts w:ascii="Arial Black" w:eastAsia="Times New Roman" w:hAnsi="Arial Black" w:cs="Helvetica-Narrow"/>
          <w:b/>
          <w:bCs/>
          <w:sz w:val="18"/>
          <w:lang w:eastAsia="tr-TR"/>
        </w:rPr>
        <w:t xml:space="preserve"> için 27 Temmuz’a kadar verilecektir.  </w:t>
      </w:r>
    </w:p>
    <w:p w:rsidR="00BF37C7" w:rsidRPr="003A6E5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Bu beyannamelere göre tahakkuk eden vergilerin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 xml:space="preserve">ödeme süresi de </w:t>
      </w:r>
      <w:r w:rsidRPr="003A6E5D">
        <w:rPr>
          <w:rFonts w:ascii="Arial Black" w:eastAsia="Times New Roman" w:hAnsi="Arial Black" w:cs="Times New Roman"/>
          <w:b/>
          <w:bCs/>
          <w:sz w:val="18"/>
          <w:lang w:eastAsia="tr-TR"/>
        </w:rPr>
        <w:t>30 Temmuz'a uzam</w:t>
      </w:r>
      <w:r w:rsidRPr="003A6E5D">
        <w:rPr>
          <w:rFonts w:ascii="Arial Black" w:eastAsia="Times New Roman" w:hAnsi="Arial Black" w:cs="Arial"/>
          <w:b/>
          <w:bCs/>
          <w:sz w:val="18"/>
          <w:lang w:eastAsia="tr-TR"/>
        </w:rPr>
        <w:t>ış</w:t>
      </w:r>
      <w:r w:rsidRPr="003A6E5D">
        <w:rPr>
          <w:rFonts w:ascii="Arial Black" w:eastAsia="Times New Roman" w:hAnsi="Arial Black" w:cs="Times New Roman"/>
          <w:sz w:val="18"/>
          <w:lang w:eastAsia="tr-TR"/>
        </w:rPr>
        <w:t> </w:t>
      </w:r>
      <w:r w:rsidRPr="003A6E5D">
        <w:rPr>
          <w:rFonts w:ascii="Arial Black" w:eastAsia="Times New Roman" w:hAnsi="Arial Black" w:cs="Times New Roman"/>
          <w:sz w:val="18"/>
          <w:szCs w:val="18"/>
          <w:lang w:eastAsia="tr-TR"/>
        </w:rPr>
        <w:t>say</w:t>
      </w:r>
      <w:r w:rsidRPr="003A6E5D">
        <w:rPr>
          <w:rFonts w:ascii="Arial Black" w:eastAsia="Times New Roman" w:hAnsi="Arial Black" w:cs="Arial"/>
          <w:sz w:val="18"/>
          <w:szCs w:val="18"/>
          <w:lang w:eastAsia="tr-TR"/>
        </w:rPr>
        <w:t>ı</w:t>
      </w:r>
      <w:r w:rsidRPr="003A6E5D">
        <w:rPr>
          <w:rFonts w:ascii="Arial Black" w:eastAsia="Times New Roman" w:hAnsi="Arial Black" w:cs="Helvetica-Narrow"/>
          <w:sz w:val="18"/>
          <w:szCs w:val="18"/>
          <w:lang w:eastAsia="tr-TR"/>
        </w:rPr>
        <w:t>lacakt</w:t>
      </w:r>
      <w:r w:rsidRPr="003A6E5D">
        <w:rPr>
          <w:rFonts w:ascii="Arial Black" w:eastAsia="Times New Roman" w:hAnsi="Arial Black" w:cs="Arial"/>
          <w:sz w:val="18"/>
          <w:szCs w:val="18"/>
          <w:lang w:eastAsia="tr-TR"/>
        </w:rPr>
        <w:t>ı</w:t>
      </w:r>
      <w:r w:rsidRPr="003A6E5D">
        <w:rPr>
          <w:rFonts w:ascii="Arial Black" w:eastAsia="Times New Roman" w:hAnsi="Arial Black" w:cs="Helvetica-Narrow"/>
          <w:sz w:val="18"/>
          <w:szCs w:val="18"/>
          <w:lang w:eastAsia="tr-TR"/>
        </w:rPr>
        <w:t>r. 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>2.  Mali tatil kapsam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ı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>nda olmayan süreler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 inci maddesinin (7)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nda, "Gümrük i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dareleri, il özel idareleri ve belediyeler taraf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ndan tarh ve/veya tahsil edilen vergi, resim ve harçlarla ilgili olarak malî tatil uygulanmaz." hükmüne yer verilmi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tir.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Söz konusu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 hükmüne göre, gümrük idareleri, il özel idareleri ve belediyeler tara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ndan tarh ve/veya tahsil edilen (ithalde 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nan katma de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er vergisi, emlak vergisi, çevre temizlik vergisi gibi) vergi, resim ve harçlar hakk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mali tatil uygulanmayacakt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Ayr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ca, kaynak kullan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destekleme fonu kesintilerine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olarak verilm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esi gereken bildirimlerin verilme ve ödeme süreleri de mali tatil nedeniyle uzamayacakt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er taraftan, özel kanunlar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ödeme süreleri tespit edilmemi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amme alacaklar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ödeme sürelerinin, 6183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Amme Alacaklar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Tahsil Usulü Hakk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Kanun hü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kümlerine göre tayin edilmesi ve tayin edilen sürelerin de mali tatile rastlamas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bu alacaklar için belirlenen ödeme sürelerinin, mali tatil nedeniyle uzamas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söz konusu olmayacakt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>3.  Mali tatil nedeniyle uzayan süreler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 in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ci maddesinin (2)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göre, son günü mali tatile rastlayan 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 belirtilen süreler, mali tatilin son gününü izleyen tarihten itibaren yedi gün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lastRenderedPageBreak/>
        <w:t>3.1. Beyana dayal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 tarhiyatta, kanuni süresinde verilmesi gereken beyannam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elerin verilme süreleri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Bu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in "Di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er hususlar"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(10)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bölümünde belirtilenler hariç olmak üzere, beyanname verme süresinin son günü mali tatil süresi içerisinde kalan vergi, resim ve harçlara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beyannamelerin verilme süreleri, m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ali tatilin son gününü izleyen tarihten itibaren yedi gün uzayacakt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Buna göre 2015 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için, mali tatil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1 Temmuz 2015 tarihinde ba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lay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p 20 Temmuz 2015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tarihinde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sona erece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inden,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söz konusu beyannamelerin verilme sürelerinin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 son günü 27 Temmuz 2015 tarihi olacakt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er taraftan, mükelleflerin mali tatil süresinin sonunu beklemeden beyannamelerini 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 xml:space="preserve">3.2. </w:t>
      </w:r>
      <w:proofErr w:type="spellStart"/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kmalen</w:t>
      </w:r>
      <w:proofErr w:type="spellEnd"/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 veya idarece yap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lan tarhiyatta, vadesi mali tatile rastlayan vergi, resim ve harçlar ile vergi cezalar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 ve gecikme faizlerinin ödeme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 xml:space="preserve"> süresi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213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Vergi Usul Kanununun 112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nci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maddesine göre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ikmalen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idarece tarh olunan vergiler taksit zamanlar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ndan evvel tahakkuk etmi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se taksit süreleri içinde; taksit süreleri k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smen veya tamamen geçtikten sonra tahakkuk etmi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se; geçmi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taksitler, tahakkuk tarihinden itibaren bir ay içinde ödenir. 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proofErr w:type="spellStart"/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kmalen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idarece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lan ve yarg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organlar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intikal etmi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olan tarhiyatlarda ise yarg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organlar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nca tasdik veya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tadilen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tasdik edilen tutarlar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ödeme süresi, "Vergi Mahkemesi/B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ölge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dare Mahkemesi/Dan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tay Karar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na Göre Vergi/Ceza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hbarnamesi (Bildirim)"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nin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mükellefe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tarihinden itibaren bir ayd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 inci maddesinin (2)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 (b) bendine göre,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ikmalen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idarece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lan tarhiyata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olup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vadesi mali tatile rastlayan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vergi, resim ve harçlar ile vergi cezalar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 gecikme faizlerinin ödeme süresi, mali tatilin son gününü izleyen tarihten itibaren yedi gün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3.3. Tarh edilen vergilere ve/veya kesilen cezalara kar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şı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 uzla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ma talep etme veya cezada indirim hükümlerinden yararlanmak amac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yla yap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lacak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proofErr w:type="gramStart"/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ba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vurulara</w:t>
      </w:r>
      <w:proofErr w:type="gramEnd"/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 ili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kin süreler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proofErr w:type="spellStart"/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kmalen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idarece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olan tarhiyatlara kar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mükelleflerin uzla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ma talep etme veya cezada indirim talebinde bulunma süresi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, vergi/ceza ihbarnamesinin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tarihinden itibaren 30 gündür.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vuru süresinin son gününün mali tatile rastlamas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söz konusu süre, mali tatilin son gününü izleyen tarihten itibaren yedi gün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  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Dileyen mükelleflerin, adlar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tarh edilen vergi ve kesilen cezalara kar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mali tatil süresi içinde de uzla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ma veya cezada indirim talebinde bulunabilmesi mümkündür. 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>4.  Mali tatil nedeniyle i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ş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>lemeyen süreler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 inci maddesinin (3) num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nda, "Vergi Usul Kanunu hükümlerine göre belirli sürelerde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gereken muhasebe kay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 süreleri, bildirim süreleri ve vergiyle ilgili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lemlere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dava açma süreleri malî tatil süresince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lemez. Belirtilen süreler malî tatilin bitim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inden itibaren tekrar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lemeye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lar." hükmüne yer verilmi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olup, bu hükmün uygulanmas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aç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klamalar 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 yer almaktad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lastRenderedPageBreak/>
        <w:t>4.1. Muhasebe kay</w:t>
      </w:r>
      <w:r w:rsidRPr="004C424D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4C424D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t süreleri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Vergi Usul Kanununun 219 uncu maddesinde muamelelerin defterlere kay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 zaman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belirlenmi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bu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lunmaktad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Söz konusu maddeye göre muamelelerin, defterlere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in hacmine ve icab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uygun olarak muhasebenin intizam ve aç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bozmayacak bir zaman zarf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kaydedilmesi gerekmekte olup, bu gibi kay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on günden fazla geciktirilmesi uygun de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ildi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Muamelelerin muhasebe fi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lerine kaydedilmesi ve defterlere kay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bu fi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ler üzerinden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ise muamelelerin fi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lere kaydedilmesi, defterlere kaydedilmesi hükmündedir. Bu durumda, muhasebe fi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lerinde yer alan muamelelerin esas defterlere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 en geç 45 gün içinde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lenmesi gerekmektedir.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Söz konusu kay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 sürelerinin mali tatile rastlamas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ise süre, mali tatil süresince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lemeyecektir.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4.2. Bildirme süreleri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Bildirmeler, Vergi Usul Kanununun 153 ila 170 inci maddeleri aras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düzenlenm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Kanunun 168 inci maddesinde de bildirmelerin hangi süreler içinde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laca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belirlenmi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tir.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Bildirim sürelerinin mali tatile rastlamas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ise süre, mali tatil süresince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lemeyecektir.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4.3.Dava açma süreleri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proofErr w:type="spellStart"/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kmalen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idarece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olan tarhiyatlara kar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mükelleflerin dava açma süresi, tarhiyata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vergi/ceza ihbarnamesinin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tarihinden itibaren 30 gündür.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Dava açma süresinin mali tatile rastlamas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süre, mali tatil süresince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lemeyecektir. Mali tatil nedeniyle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uzayan dava açma süresinin son gününün 2577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dari Yarg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lama Usulü Kanunu uyar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nca çal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maya ara verme süresine rastlamas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durumunda ise dava açma 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>5.  Mali tatil süresince defter ve belgelerin ibraz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ı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>, vergi incelemesine ba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ş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>lama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proofErr w:type="gramStart"/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 inci maddesinin (4)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nda, "Mahkeme karar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Cumhuriyet Savc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talebi üzerine ya da Vergi Usul Kanunu hükümlerine göre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lan aramal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incelemeler hariç olmak üzere, malî tatil süresince inceleme amac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yla defter ve belgelerin ibr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az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talep edilemez, mükellefin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yerinde incelemeye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lmaz." hükmüne yer verildi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inden, mali tatil süresince (f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krada yer alan haller 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nda) mükellefin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yerinde incelemeye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lmayacak ve inceleme amac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yla defter ve belgelerin bu süre içinde ibr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az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istenilmeyecektir. </w:t>
      </w:r>
      <w:proofErr w:type="gramEnd"/>
    </w:p>
    <w:p w:rsid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Mali tatil süresinden önce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olan bir incelemeye bu süreden önce ibraz edilen defter-belge üzerinde devam edilebilecek; ancak, bu süre zarf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mükelleften ilave defter, belge ve bilgi talep edilemeyecek, mükellef veya ver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gi sorumlusu, inceleme sonucunda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lacak tespitlerin yer ald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tutana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imzalamaya davet edilemeyecektir.</w:t>
      </w:r>
    </w:p>
    <w:p w:rsidR="00880103" w:rsidRPr="00BF37C7" w:rsidRDefault="00880103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lastRenderedPageBreak/>
        <w:t>6.  Mali tatil süresince bilgi isteme ve tebligat i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ş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>lemleri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 inci maddesinin (5)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nda, "Tatil süresince, vergi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ve ceza ihbarnameleri ile mahsup taleplerine yönelik olanlar hariç, bilgi isteme talepleri mükelleflere, vergi ve ceza sorumlular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bildirilmez. Ancak tatil süresi içinde gerçekle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en tebligat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lemlerinde süre, malî tatilin son gününden itibaren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lemeye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lar." hükmü yer almaktad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Söz konusu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 hükmüne göre vergi/ceza ihbarnameleri mali tatil süresi içinde mükellefler ile vergi ve ceza sorumlular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bildirilmeyecek; tatil süresi içinde gerçekle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en tebligat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lemlerinde ise süre mali tatil süresince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lemeyecektir.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proofErr w:type="spellStart"/>
      <w:proofErr w:type="gramStart"/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kmalen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, </w:t>
      </w:r>
      <w:proofErr w:type="spell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re'sen</w:t>
      </w:r>
      <w:proofErr w:type="spell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veya idarece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olan tarhiyatlara kar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mükelleflerin kendilerine tan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nan yasal haklardan (dava açma, cezada indirim ve uzla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ma talep etme) herhangi birini kullanma süresi bu tarhiyatlara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vergi/ceza ihbarnamesi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nin 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tarihinden itibaren 30 gün olup, tebligat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mali tatil süresi içinde yap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halinde süre, mali tatilin son gününden itibaren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lemeye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layacakt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  <w:proofErr w:type="gramEnd"/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>7.  Beyanname verme süresi mali tatil nedeniyle uzam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ış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 xml:space="preserve"> olan vergilerde ödeme süresi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Kanunun 1 inci maddesinin (8)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f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kras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nda, "Beyana dayanan ve beyanname verme süresi malî tatil nedeniyle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olan vergilerde ödeme süresi (ayn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ay içerisinde kalmak kayd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yla), uzayan beyanname verme süresinin son gününden itibaren üçüncü gün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ün mesai saati bitimine kadar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r." hükmüne yer verilmi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tir.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Tebli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in "Di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er hususlar" ba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(10) numaral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bölümünde belirtilenler hariç olmak üzere, verilme süresinin son günü mali tatil süresine veya mali tatilin son gününü izleyen yedi gün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e rastlayan vergilere ili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kin beyannamelerin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vertAlign w:val="subscript"/>
          <w:lang w:eastAsia="tr-TR"/>
        </w:rPr>
        <w:t>verilme süresi 2015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için 27 </w:t>
      </w:r>
      <w:proofErr w:type="gram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temmuza</w:t>
      </w:r>
      <w:proofErr w:type="gram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, bu beyannamelere göre tahakkuk eden vergilerin ödeme süresi de 30 temmuza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lacakt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lgili kanunlar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göre temmuz 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nda verilmesi icap eden ve verilme süreleri mali tatile rastlayan beyannameler için dileyen mükellef ve sorumlular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 mali tatil süresi içerisinde de beyanname vermeleri imkan </w:t>
      </w:r>
      <w:proofErr w:type="gramStart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dahilindedir</w:t>
      </w:r>
      <w:proofErr w:type="gramEnd"/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. Bu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ekilde verilen beyannamelere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göre tahakkuk eden vergilerin, en geç 5604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Kanuna göre belirlenen sürelerde ödenmesi gerekmekle birlikte, istenirse söz konusu sürelerden önce ödenebilece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i de tabiidir.</w:t>
      </w:r>
    </w:p>
    <w:p w:rsidR="00BF37C7" w:rsidRPr="004C424D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48"/>
          <w:szCs w:val="48"/>
          <w:u w:val="single"/>
          <w:lang w:eastAsia="tr-TR"/>
        </w:rPr>
      </w:pPr>
      <w:r w:rsidRPr="004C424D">
        <w:rPr>
          <w:rFonts w:ascii="Arial Black" w:eastAsia="Times New Roman" w:hAnsi="Arial Black" w:cs="Times New Roman"/>
          <w:b/>
          <w:bCs/>
          <w:color w:val="000000"/>
          <w:kern w:val="36"/>
          <w:sz w:val="18"/>
          <w:szCs w:val="18"/>
          <w:u w:val="single"/>
          <w:lang w:eastAsia="tr-TR"/>
        </w:rPr>
        <w:t xml:space="preserve">8.  Sosyal Güvenlik 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İ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 xml:space="preserve">le 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İ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 xml:space="preserve">lgili </w:t>
      </w:r>
      <w:r w:rsidRPr="004C424D">
        <w:rPr>
          <w:rFonts w:ascii="Arial Black" w:eastAsia="Times New Roman" w:hAnsi="Arial Black" w:cs="Arial"/>
          <w:b/>
          <w:bCs/>
          <w:color w:val="000000"/>
          <w:kern w:val="36"/>
          <w:sz w:val="18"/>
          <w:szCs w:val="18"/>
          <w:u w:val="single"/>
          <w:lang w:eastAsia="tr-TR"/>
        </w:rPr>
        <w:t>İş</w:t>
      </w:r>
      <w:r w:rsidRPr="004C424D">
        <w:rPr>
          <w:rFonts w:ascii="Arial Black" w:eastAsia="Times New Roman" w:hAnsi="Arial Black" w:cs="Helvetica-Narrow"/>
          <w:b/>
          <w:bCs/>
          <w:color w:val="000000"/>
          <w:kern w:val="36"/>
          <w:sz w:val="18"/>
          <w:szCs w:val="18"/>
          <w:u w:val="single"/>
          <w:lang w:eastAsia="tr-TR"/>
        </w:rPr>
        <w:t>lemler Yönünden Mali Tatil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Çal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ma ve Sosyal Güvenlik Bakanl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tan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nan yetki çerçevesinde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30.06.2007 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tarih ve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26568 Say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Resmi Gazete’de yay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nlanan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“5604 Say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l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 Mali Tatil 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hdas Edilmesi Hakk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nda Kanun’un 2’nci Maddesinin Uygulanmas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 xml:space="preserve">na 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li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kin Tebli</w:t>
      </w:r>
      <w:r w:rsidRPr="00BF37C7">
        <w:rPr>
          <w:rFonts w:ascii="Arial Black" w:eastAsia="Times New Roman" w:hAnsi="Arial Black" w:cs="Arial"/>
          <w:b/>
          <w:bCs/>
          <w:color w:val="000000"/>
          <w:sz w:val="18"/>
          <w:lang w:eastAsia="tr-TR"/>
        </w:rPr>
        <w:t>ğ</w:t>
      </w:r>
      <w:r w:rsidRPr="00BF37C7">
        <w:rPr>
          <w:rFonts w:ascii="Arial Black" w:eastAsia="Times New Roman" w:hAnsi="Arial Black" w:cs="Helvetica-Narrow"/>
          <w:b/>
          <w:bCs/>
          <w:color w:val="000000"/>
          <w:sz w:val="18"/>
          <w:lang w:eastAsia="tr-TR"/>
        </w:rPr>
        <w:t>de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” mali tatil uygulamas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na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yönelik düzenlemeler yer alm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t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r.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Buna göre,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tr-TR"/>
        </w:rPr>
        <w:t>son günü mali tatile rastlayan</w:t>
      </w:r>
      <w:r w:rsidRPr="00BF37C7">
        <w:rPr>
          <w:rFonts w:ascii="Arial Black" w:eastAsia="Times New Roman" w:hAnsi="Arial Black" w:cs="Times New Roman"/>
          <w:color w:val="000000"/>
          <w:sz w:val="18"/>
          <w:lang w:eastAsia="tr-TR"/>
        </w:rPr>
        <w:t> 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a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ğı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daki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lemlerdeki idari ve kanuni süreler, mali tatilin son gününü izleyen tarihten itibaren yedi gün daha uzam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kabul edilir;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·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yeri bildirgesi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Sigortal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e giri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bildirgesi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Ayl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 prim ve hizmet belgesi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lastRenderedPageBreak/>
        <w:t xml:space="preserve">·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dari para cezas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itiraz ve ödeme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Prim ödemesi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Resen hesaplanan prim borcuna itiraz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Asgari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çilik uygulamas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ndan kaynaklanan borcun kabulüne 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dair taahhütname verilmesi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· Asgari 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İş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çilik Tespit Komisyonunca belirlenen orana itiraz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Prim borçlar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 ertelenmesi talebi yönünden,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· Tespit edilen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kolu kodu ile i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ş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kazas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ve meslek hastal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klar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 xml:space="preserve"> prim oran</w:t>
      </w:r>
      <w:r w:rsidRPr="00BF37C7">
        <w:rPr>
          <w:rFonts w:ascii="Arial Black" w:eastAsia="Times New Roman" w:hAnsi="Arial Black" w:cs="Arial"/>
          <w:color w:val="000000"/>
          <w:sz w:val="18"/>
          <w:szCs w:val="18"/>
          <w:lang w:eastAsia="tr-TR"/>
        </w:rPr>
        <w:t>ı</w:t>
      </w:r>
      <w:r w:rsidRPr="00BF37C7">
        <w:rPr>
          <w:rFonts w:ascii="Arial Black" w:eastAsia="Times New Roman" w:hAnsi="Arial Black" w:cs="Helvetica-Narrow"/>
          <w:color w:val="000000"/>
          <w:sz w:val="18"/>
          <w:szCs w:val="18"/>
          <w:lang w:eastAsia="tr-TR"/>
        </w:rPr>
        <w:t>na itiraz yönünden.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 </w:t>
      </w:r>
    </w:p>
    <w:p w:rsidR="00BF37C7" w:rsidRPr="00BF37C7" w:rsidRDefault="00BF37C7" w:rsidP="0043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</w:pPr>
      <w:r w:rsidRPr="00BF37C7">
        <w:rPr>
          <w:rFonts w:ascii="Arial Black" w:eastAsia="Times New Roman" w:hAnsi="Arial Black" w:cs="Times New Roman"/>
          <w:b/>
          <w:bCs/>
          <w:color w:val="000000"/>
          <w:sz w:val="18"/>
          <w:lang w:eastAsia="tr-TR"/>
        </w:rPr>
        <w:t>Yönetim Kurulu</w:t>
      </w:r>
      <w:r w:rsidRPr="00BF37C7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> </w:t>
      </w:r>
    </w:p>
    <w:p w:rsidR="00BF37C7" w:rsidRPr="002406E8" w:rsidRDefault="00BF37C7" w:rsidP="00492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18"/>
          <w:szCs w:val="18"/>
          <w:lang w:eastAsia="tr-TR"/>
        </w:rPr>
      </w:pPr>
      <w:r w:rsidRPr="002406E8">
        <w:rPr>
          <w:rFonts w:ascii="Arial Black" w:eastAsia="Times New Roman" w:hAnsi="Arial Black" w:cs="Times New Roman"/>
          <w:b/>
          <w:bCs/>
          <w:color w:val="FF0000"/>
          <w:sz w:val="18"/>
          <w:lang w:eastAsia="tr-TR"/>
        </w:rPr>
        <w:t>MAL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 xml:space="preserve"> TAT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L NEDEN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 xml:space="preserve"> 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LE BEYAN VE ÖDEME TAR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HLER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 UZAYAN BEYANNAME VE B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LD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R</w:t>
      </w:r>
      <w:r w:rsidRPr="002406E8">
        <w:rPr>
          <w:rFonts w:ascii="Arial Black" w:eastAsia="Times New Roman" w:hAnsi="Arial Black" w:cs="Arial"/>
          <w:b/>
          <w:bCs/>
          <w:color w:val="FF0000"/>
          <w:sz w:val="18"/>
          <w:lang w:eastAsia="tr-TR"/>
        </w:rPr>
        <w:t>İ</w:t>
      </w:r>
      <w:r w:rsidRPr="002406E8">
        <w:rPr>
          <w:rFonts w:ascii="Arial Black" w:eastAsia="Times New Roman" w:hAnsi="Arial Black" w:cs="Helvetica-Narrow"/>
          <w:b/>
          <w:bCs/>
          <w:color w:val="FF0000"/>
          <w:sz w:val="18"/>
          <w:lang w:eastAsia="tr-TR"/>
        </w:rPr>
        <w:t>MLER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1275"/>
        <w:gridCol w:w="1425"/>
        <w:gridCol w:w="1410"/>
      </w:tblGrid>
      <w:tr w:rsidR="00BF37C7" w:rsidRPr="00BF37C7" w:rsidTr="00BF37C7">
        <w:trPr>
          <w:trHeight w:val="61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F37C7">
              <w:rPr>
                <w:rFonts w:ascii="Arial Black" w:eastAsia="Times New Roman" w:hAnsi="Arial Black" w:cs="Times New Roman"/>
                <w:color w:val="000000"/>
                <w:sz w:val="18"/>
                <w:lang w:eastAsia="tr-TR"/>
              </w:rPr>
              <w:t> 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BEYANNAME/B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LD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R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M ÇE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D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LK BEYAN GÜN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ind w:left="-22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 SON BEYAN</w:t>
            </w:r>
          </w:p>
          <w:p w:rsidR="00BF37C7" w:rsidRPr="00BF37C7" w:rsidRDefault="00BF37C7" w:rsidP="00BF37C7">
            <w:pPr>
              <w:spacing w:before="100" w:beforeAutospacing="1" w:after="100" w:afterAutospacing="1" w:line="240" w:lineRule="auto"/>
              <w:ind w:left="19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GÜNÜ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SON ÖDEME GÜNÜ</w:t>
            </w:r>
          </w:p>
        </w:tc>
      </w:tr>
      <w:tr w:rsidR="00BF37C7" w:rsidRPr="00BF37C7" w:rsidTr="00BF37C7">
        <w:trPr>
          <w:trHeight w:val="75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both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Haziran / 2015 Dönemine Ait Gelir / Kurumlar Vergisi Stopaj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n ve Damga Vergisinin Muhtasar Beyanname ile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73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Nisan- May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s- Haziran / 2015 Dönemine Ait Gelir/ Kurumlar Vergisi Stopaj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n ve Damga Ver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gisinin Muhtasar Beyanname ile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 ( ÜÇ AYLIK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82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Nisan- May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s- Haziran /2015 Dönemine Ait GVK Geçici 67. Mad. Kapsam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nda Yap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lan </w:t>
            </w:r>
            <w:proofErr w:type="spellStart"/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Tevkifatlara</w:t>
            </w:r>
            <w:proofErr w:type="spellEnd"/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ili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Muhtasar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51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Haziran / 2015 Dönemine Ait Katma De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er Vergisi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24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124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 xml:space="preserve">Haziran / 2015 Dönemine Ait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stihkaktan Kesinti Suretiyle Tahsil Edilen Damga Vergisi ile Sürekli Mükellefiyeti Bulunanlar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çin Makbuz Kar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ığı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Ödenmesi Gereken</w:t>
            </w:r>
          </w:p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Damga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81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 xml:space="preserve">16-30 Haziran 2015 Dönemine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Petrol ve Do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algaz Ürünlerine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Özel Tüketim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94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Haziran 2015 Dönemine Ait Kolal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Gazoz, Alkollü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çecekler ve Tütün Mamullerine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Özel Tüketim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60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Haziran 2015 Dönemine Ait Dayan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kl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Tüketim ve Di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er Mallara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Özel Tüketim Ver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</w:t>
            </w: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84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lastRenderedPageBreak/>
              <w:t>Haziran 2015 Dönemine Ait Motorlu Ta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t Araçlar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na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Özel Tüketim Vergisinin (Tescile Tabi Olmayanlar)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54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 xml:space="preserve">Haziran 2015 Dönemine Ait Özel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leti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im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60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Haziran 2015 Dönemine Ait Banka ve Sigorta Muameleleri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60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 xml:space="preserve">Haziran 2015 Dönemine Ait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ans Oyunlar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52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1-15 Temmuz 2015 Dönemine Ait Petrol ve Do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algaz Ürünlerine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li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kin Özel Tüketim Vergisinin Beyan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ve Ödemesi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30/07/2015</w:t>
            </w:r>
            <w:proofErr w:type="gramEnd"/>
          </w:p>
        </w:tc>
      </w:tr>
      <w:tr w:rsidR="00BF37C7" w:rsidRPr="00BF37C7" w:rsidTr="00BF37C7">
        <w:trPr>
          <w:trHeight w:val="52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BF37C7" w:rsidRDefault="00BF37C7" w:rsidP="00BF37C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tr-TR"/>
              </w:rPr>
            </w:pPr>
            <w:r w:rsidRPr="00BF37C7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lang w:eastAsia="tr-TR"/>
              </w:rPr>
              <w:t>Haziran / 2015 SGK 4/a (SSK) Ayl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k Bildirge ve 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İş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>sizlik Sigortas</w:t>
            </w:r>
            <w:r w:rsidRPr="00BF37C7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lang w:eastAsia="tr-TR"/>
              </w:rPr>
              <w:t>ı</w:t>
            </w:r>
            <w:r w:rsidRPr="00BF37C7">
              <w:rPr>
                <w:rFonts w:ascii="Arial Black" w:eastAsia="Times New Roman" w:hAnsi="Arial Black" w:cs="Helvetica-Narrow"/>
                <w:b/>
                <w:bCs/>
                <w:color w:val="000000"/>
                <w:sz w:val="18"/>
                <w:lang w:eastAsia="tr-TR"/>
              </w:rPr>
              <w:t xml:space="preserve"> Bildirgesinin Verilmesi ve Ödenmesi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lang w:eastAsia="tr-TR"/>
              </w:rPr>
              <w:t>01/07/2015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2406E8" w:rsidRDefault="00BF37C7" w:rsidP="00BF37C7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Arial Black" w:eastAsia="Times New Roman" w:hAnsi="Arial Black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2406E8">
              <w:rPr>
                <w:rFonts w:ascii="Arial Black" w:eastAsia="Times New Roman" w:hAnsi="Arial Black" w:cs="Times New Roman"/>
                <w:b/>
                <w:bCs/>
                <w:color w:val="FF0000"/>
                <w:sz w:val="18"/>
                <w:lang w:eastAsia="tr-TR"/>
              </w:rPr>
              <w:t>27/07/2015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C7" w:rsidRPr="00AA51E6" w:rsidRDefault="00BF37C7" w:rsidP="00BF37C7">
            <w:pPr>
              <w:spacing w:before="100" w:beforeAutospacing="1" w:after="100" w:afterAutospacing="1" w:line="240" w:lineRule="auto"/>
              <w:ind w:left="3"/>
              <w:jc w:val="center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tr-TR"/>
              </w:rPr>
            </w:pPr>
            <w:proofErr w:type="gramStart"/>
            <w:r w:rsidRPr="00AA51E6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18"/>
                <w:lang w:eastAsia="tr-TR"/>
              </w:rPr>
              <w:t>31/07/2015</w:t>
            </w:r>
            <w:proofErr w:type="gramEnd"/>
          </w:p>
        </w:tc>
      </w:tr>
    </w:tbl>
    <w:p w:rsidR="00BF37C7" w:rsidRPr="00433914" w:rsidRDefault="00D50D90" w:rsidP="00D5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tr-TR"/>
        </w:rPr>
      </w:pPr>
      <w:proofErr w:type="gramStart"/>
      <w:r w:rsidRPr="00D50D90">
        <w:rPr>
          <w:rFonts w:ascii="Arial Black" w:hAnsi="Arial Black"/>
          <w:sz w:val="18"/>
          <w:szCs w:val="18"/>
        </w:rPr>
        <w:t xml:space="preserve">NOT : </w:t>
      </w:r>
      <w:r w:rsidRPr="00433914">
        <w:rPr>
          <w:rFonts w:ascii="Arial Black" w:hAnsi="Arial Black"/>
          <w:sz w:val="18"/>
          <w:szCs w:val="18"/>
        </w:rPr>
        <w:t>MALİ</w:t>
      </w:r>
      <w:proofErr w:type="gramEnd"/>
      <w:r w:rsidRPr="00433914">
        <w:rPr>
          <w:rFonts w:ascii="Arial Black" w:hAnsi="Arial Black"/>
          <w:sz w:val="18"/>
          <w:szCs w:val="18"/>
        </w:rPr>
        <w:t xml:space="preserve"> TATİL KAPSAMINDA OLMAYAN YÜKÜMLÜLÜKLER TAKVİMİ, WEB SAYFAMIZDAKİ MEVZUAT / MALİ TAKVİM BÖLÜMÜNDEDİR</w:t>
      </w:r>
      <w:r w:rsidRPr="00433914">
        <w:rPr>
          <w:rFonts w:ascii="Arial Black" w:hAnsi="Arial Black"/>
        </w:rPr>
        <w:t>.</w:t>
      </w:r>
    </w:p>
    <w:p w:rsidR="00BF37C7" w:rsidRPr="00BF37C7" w:rsidRDefault="00BF37C7" w:rsidP="00BF37C7">
      <w:pPr>
        <w:shd w:val="clear" w:color="auto" w:fill="FFFFFF"/>
        <w:spacing w:after="100" w:line="240" w:lineRule="auto"/>
        <w:rPr>
          <w:rFonts w:ascii="Arial Black" w:eastAsia="Times New Roman" w:hAnsi="Arial Black" w:cs="Times New Roman"/>
          <w:b/>
          <w:bCs/>
          <w:color w:val="FFFFFF"/>
          <w:sz w:val="15"/>
          <w:szCs w:val="15"/>
          <w:lang w:eastAsia="tr-TR"/>
        </w:rPr>
      </w:pPr>
    </w:p>
    <w:p w:rsidR="000A25A5" w:rsidRPr="00BF37C7" w:rsidRDefault="000A25A5">
      <w:pPr>
        <w:rPr>
          <w:rFonts w:ascii="Arial Black" w:hAnsi="Arial Black"/>
        </w:rPr>
      </w:pPr>
    </w:p>
    <w:sectPr w:rsidR="000A25A5" w:rsidRPr="00BF37C7" w:rsidSect="00CD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C7"/>
    <w:rsid w:val="000A25A5"/>
    <w:rsid w:val="001E0212"/>
    <w:rsid w:val="001F5B7F"/>
    <w:rsid w:val="002406E8"/>
    <w:rsid w:val="00256F5E"/>
    <w:rsid w:val="00297474"/>
    <w:rsid w:val="003A6E5D"/>
    <w:rsid w:val="00433914"/>
    <w:rsid w:val="00435830"/>
    <w:rsid w:val="004926B7"/>
    <w:rsid w:val="004C424D"/>
    <w:rsid w:val="006C5508"/>
    <w:rsid w:val="006E7F8A"/>
    <w:rsid w:val="00880103"/>
    <w:rsid w:val="00A31F85"/>
    <w:rsid w:val="00AA51E6"/>
    <w:rsid w:val="00BF37C7"/>
    <w:rsid w:val="00CD1ABE"/>
    <w:rsid w:val="00D50D90"/>
    <w:rsid w:val="00DB0E6C"/>
    <w:rsid w:val="00EF7D15"/>
    <w:rsid w:val="00F9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A5"/>
  </w:style>
  <w:style w:type="paragraph" w:styleId="Balk1">
    <w:name w:val="heading 1"/>
    <w:basedOn w:val="Normal"/>
    <w:link w:val="Balk1Char"/>
    <w:uiPriority w:val="9"/>
    <w:qFormat/>
    <w:rsid w:val="00BF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37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BF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7C7"/>
    <w:rPr>
      <w:b/>
      <w:bCs/>
    </w:rPr>
  </w:style>
  <w:style w:type="character" w:customStyle="1" w:styleId="apple-converted-space">
    <w:name w:val="apple-converted-space"/>
    <w:basedOn w:val="VarsaylanParagrafYazTipi"/>
    <w:rsid w:val="00BF37C7"/>
  </w:style>
  <w:style w:type="paragraph" w:styleId="BalonMetni">
    <w:name w:val="Balloon Text"/>
    <w:basedOn w:val="Normal"/>
    <w:link w:val="BalonMetniChar"/>
    <w:uiPriority w:val="99"/>
    <w:semiHidden/>
    <w:unhideWhenUsed/>
    <w:rsid w:val="00BF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812">
          <w:marLeft w:val="-75"/>
          <w:marRight w:val="0"/>
          <w:marTop w:val="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smmmo34</dc:creator>
  <cp:keywords/>
  <dc:description/>
  <cp:lastModifiedBy>smmmo34</cp:lastModifiedBy>
  <cp:revision>18</cp:revision>
  <dcterms:created xsi:type="dcterms:W3CDTF">2015-06-30T15:20:00Z</dcterms:created>
  <dcterms:modified xsi:type="dcterms:W3CDTF">2015-06-30T16:05:00Z</dcterms:modified>
</cp:coreProperties>
</file>